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270"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br w:type="textWrapping"/>
        <w:t xml:space="preserve">Big Brothers Big Sisters is currently looking for the following position:                                          </w:t>
      </w:r>
    </w:p>
    <w:p w:rsidR="00000000" w:rsidDel="00000000" w:rsidP="00000000" w:rsidRDefault="00000000" w:rsidRPr="00000000" w14:paraId="00000002">
      <w:pPr>
        <w:pageBreakBefore w:val="0"/>
        <w:ind w:left="-270" w:firstLine="0"/>
        <w:rPr>
          <w:sz w:val="21"/>
          <w:szCs w:val="21"/>
        </w:rPr>
      </w:pPr>
      <w:r w:rsidDel="00000000" w:rsidR="00000000" w:rsidRPr="00000000">
        <w:rPr>
          <w:rtl w:val="0"/>
        </w:rPr>
      </w:r>
    </w:p>
    <w:p w:rsidR="00000000" w:rsidDel="00000000" w:rsidP="00000000" w:rsidRDefault="00000000" w:rsidRPr="00000000" w14:paraId="00000003">
      <w:pPr>
        <w:pageBreakBefore w:val="0"/>
        <w:ind w:left="-270" w:firstLine="0"/>
        <w:rPr>
          <w:b w:val="1"/>
          <w:sz w:val="23"/>
          <w:szCs w:val="23"/>
          <w:u w:val="single"/>
        </w:rPr>
      </w:pPr>
      <w:r w:rsidDel="00000000" w:rsidR="00000000" w:rsidRPr="00000000">
        <w:rPr>
          <w:b w:val="1"/>
          <w:sz w:val="23"/>
          <w:szCs w:val="23"/>
          <w:u w:val="single"/>
          <w:rtl w:val="0"/>
        </w:rPr>
        <w:t xml:space="preserve">Youth Development Coordinator (2 positions available)</w:t>
      </w:r>
    </w:p>
    <w:p w:rsidR="00000000" w:rsidDel="00000000" w:rsidP="00000000" w:rsidRDefault="00000000" w:rsidRPr="00000000" w14:paraId="00000004">
      <w:pPr>
        <w:pageBreakBefore w:val="0"/>
        <w:ind w:left="-270" w:firstLine="0"/>
        <w:rPr>
          <w:b w:val="1"/>
          <w:sz w:val="21"/>
          <w:szCs w:val="21"/>
          <w:u w:val="single"/>
        </w:rPr>
      </w:pPr>
      <w:r w:rsidDel="00000000" w:rsidR="00000000" w:rsidRPr="00000000">
        <w:rPr>
          <w:rtl w:val="0"/>
        </w:rPr>
      </w:r>
    </w:p>
    <w:p w:rsidR="00000000" w:rsidDel="00000000" w:rsidP="00000000" w:rsidRDefault="00000000" w:rsidRPr="00000000" w14:paraId="00000005">
      <w:pPr>
        <w:pageBreakBefore w:val="0"/>
        <w:ind w:left="-270" w:firstLine="0"/>
        <w:rPr>
          <w:b w:val="1"/>
          <w:u w:val="single"/>
        </w:rPr>
      </w:pPr>
      <w:r w:rsidDel="00000000" w:rsidR="00000000" w:rsidRPr="00000000">
        <w:rPr>
          <w:b w:val="1"/>
          <w:u w:val="single"/>
          <w:rtl w:val="0"/>
        </w:rPr>
        <w:t xml:space="preserve">Job Posting Details</w:t>
      </w:r>
    </w:p>
    <w:p w:rsidR="00000000" w:rsidDel="00000000" w:rsidP="00000000" w:rsidRDefault="00000000" w:rsidRPr="00000000" w14:paraId="00000006">
      <w:pPr>
        <w:pageBreakBefore w:val="0"/>
        <w:ind w:left="-270" w:firstLine="0"/>
        <w:rPr>
          <w:b w:val="1"/>
        </w:rPr>
      </w:pPr>
      <w:r w:rsidDel="00000000" w:rsidR="00000000" w:rsidRPr="00000000">
        <w:rPr>
          <w:rtl w:val="0"/>
        </w:rPr>
      </w:r>
    </w:p>
    <w:p w:rsidR="00000000" w:rsidDel="00000000" w:rsidP="00000000" w:rsidRDefault="00000000" w:rsidRPr="00000000" w14:paraId="00000007">
      <w:pPr>
        <w:pageBreakBefore w:val="0"/>
        <w:ind w:left="-270" w:firstLine="0"/>
        <w:rPr>
          <w:b w:val="1"/>
          <w:color w:val="2d2d2d"/>
          <w:sz w:val="21"/>
          <w:szCs w:val="21"/>
        </w:rPr>
      </w:pPr>
      <w:r w:rsidDel="00000000" w:rsidR="00000000" w:rsidRPr="00000000">
        <w:rPr>
          <w:b w:val="1"/>
          <w:color w:val="2d2d2d"/>
          <w:sz w:val="21"/>
          <w:szCs w:val="21"/>
          <w:highlight w:val="white"/>
          <w:rtl w:val="0"/>
        </w:rPr>
        <w:t xml:space="preserve">Schedule - Daytime &amp; Evenings (must be available to work occasional weekends)</w:t>
        <w:br w:type="textWrapping"/>
      </w:r>
      <w:r w:rsidDel="00000000" w:rsidR="00000000" w:rsidRPr="00000000">
        <w:rPr>
          <w:b w:val="1"/>
          <w:color w:val="2d2d2d"/>
          <w:sz w:val="21"/>
          <w:szCs w:val="21"/>
          <w:rtl w:val="0"/>
        </w:rPr>
        <w:t xml:space="preserve">Locations - Kingston and Napanee</w:t>
        <w:br w:type="textWrapping"/>
        <w:t xml:space="preserve">35 hours/week</w:t>
      </w:r>
    </w:p>
    <w:p w:rsidR="00000000" w:rsidDel="00000000" w:rsidP="00000000" w:rsidRDefault="00000000" w:rsidRPr="00000000" w14:paraId="00000008">
      <w:pPr>
        <w:pageBreakBefore w:val="0"/>
        <w:ind w:left="-270" w:firstLine="0"/>
        <w:rPr>
          <w:b w:val="1"/>
          <w:color w:val="2d2d2d"/>
          <w:sz w:val="21"/>
          <w:szCs w:val="21"/>
        </w:rPr>
      </w:pPr>
      <w:r w:rsidDel="00000000" w:rsidR="00000000" w:rsidRPr="00000000">
        <w:rPr>
          <w:b w:val="1"/>
          <w:color w:val="2d2d2d"/>
          <w:sz w:val="21"/>
          <w:szCs w:val="21"/>
          <w:rtl w:val="0"/>
        </w:rPr>
        <w:t xml:space="preserve">$18/hour</w:t>
      </w:r>
    </w:p>
    <w:p w:rsidR="00000000" w:rsidDel="00000000" w:rsidP="00000000" w:rsidRDefault="00000000" w:rsidRPr="00000000" w14:paraId="00000009">
      <w:pPr>
        <w:pageBreakBefore w:val="0"/>
        <w:ind w:left="-270" w:firstLine="0"/>
        <w:rPr>
          <w:b w:val="1"/>
          <w:color w:val="2d2d2d"/>
          <w:sz w:val="21"/>
          <w:szCs w:val="21"/>
        </w:rPr>
      </w:pPr>
      <w:r w:rsidDel="00000000" w:rsidR="00000000" w:rsidRPr="00000000">
        <w:rPr>
          <w:rtl w:val="0"/>
        </w:rPr>
      </w:r>
    </w:p>
    <w:p w:rsidR="00000000" w:rsidDel="00000000" w:rsidP="00000000" w:rsidRDefault="00000000" w:rsidRPr="00000000" w14:paraId="0000000A">
      <w:pPr>
        <w:ind w:left="-270" w:firstLine="0"/>
        <w:rPr>
          <w:b w:val="1"/>
          <w:color w:val="2d2d2d"/>
          <w:sz w:val="21"/>
          <w:szCs w:val="21"/>
        </w:rPr>
      </w:pPr>
      <w:r w:rsidDel="00000000" w:rsidR="00000000" w:rsidRPr="00000000">
        <w:rPr>
          <w:b w:val="1"/>
          <w:color w:val="2d2d2d"/>
          <w:sz w:val="21"/>
          <w:szCs w:val="21"/>
          <w:rtl w:val="0"/>
        </w:rPr>
        <w:t xml:space="preserve">7 week Canada Summer Jobs Contract Position - June 27th - August 19th, 2022</w:t>
      </w:r>
    </w:p>
    <w:p w:rsidR="00000000" w:rsidDel="00000000" w:rsidP="00000000" w:rsidRDefault="00000000" w:rsidRPr="00000000" w14:paraId="0000000B">
      <w:pPr>
        <w:pageBreakBefore w:val="0"/>
        <w:ind w:left="-270" w:firstLine="0"/>
        <w:rPr>
          <w:b w:val="1"/>
          <w:color w:val="2d2d2d"/>
          <w:sz w:val="21"/>
          <w:szCs w:val="21"/>
        </w:rPr>
      </w:pPr>
      <w:r w:rsidDel="00000000" w:rsidR="00000000" w:rsidRPr="00000000">
        <w:rPr>
          <w:rtl w:val="0"/>
        </w:rPr>
      </w:r>
    </w:p>
    <w:p w:rsidR="00000000" w:rsidDel="00000000" w:rsidP="00000000" w:rsidRDefault="00000000" w:rsidRPr="00000000" w14:paraId="0000000C">
      <w:pPr>
        <w:pageBreakBefore w:val="0"/>
        <w:ind w:left="-270" w:firstLine="0"/>
        <w:rPr>
          <w:b w:val="1"/>
          <w:color w:val="2d2d2d"/>
          <w:sz w:val="21"/>
          <w:szCs w:val="21"/>
        </w:rPr>
      </w:pPr>
      <w:r w:rsidDel="00000000" w:rsidR="00000000" w:rsidRPr="00000000">
        <w:rPr>
          <w:b w:val="1"/>
          <w:color w:val="2d2d2d"/>
          <w:sz w:val="21"/>
          <w:szCs w:val="21"/>
          <w:rtl w:val="0"/>
        </w:rPr>
        <w:t xml:space="preserve">Job Overview</w:t>
      </w:r>
    </w:p>
    <w:p w:rsidR="00000000" w:rsidDel="00000000" w:rsidP="00000000" w:rsidRDefault="00000000" w:rsidRPr="00000000" w14:paraId="0000000D">
      <w:pPr>
        <w:pageBreakBefore w:val="0"/>
        <w:ind w:left="-270" w:firstLine="0"/>
        <w:rPr>
          <w:b w:val="1"/>
          <w:color w:val="2d2d2d"/>
          <w:sz w:val="21"/>
          <w:szCs w:val="21"/>
        </w:rPr>
      </w:pPr>
      <w:r w:rsidDel="00000000" w:rsidR="00000000" w:rsidRPr="00000000">
        <w:rPr>
          <w:rtl w:val="0"/>
        </w:rPr>
      </w:r>
    </w:p>
    <w:p w:rsidR="00000000" w:rsidDel="00000000" w:rsidP="00000000" w:rsidRDefault="00000000" w:rsidRPr="00000000" w14:paraId="0000000E">
      <w:pPr>
        <w:pageBreakBefore w:val="0"/>
        <w:ind w:left="-270" w:firstLine="0"/>
        <w:rPr>
          <w:sz w:val="21"/>
          <w:szCs w:val="21"/>
        </w:rPr>
      </w:pPr>
      <w:r w:rsidDel="00000000" w:rsidR="00000000" w:rsidRPr="00000000">
        <w:rPr>
          <w:sz w:val="21"/>
          <w:szCs w:val="21"/>
          <w:rtl w:val="0"/>
        </w:rPr>
        <w:t xml:space="preserve">The Youth Development Coordinators will play a leading role in the delivery of exceptional programs and positive mentorship for children and youth in the agency’s mentoring programs across the community. The Coordinator will work within the guidelines, policies and mission of the agency and will be accountable and responsible for specific projects as assigned.</w:t>
      </w:r>
    </w:p>
    <w:p w:rsidR="00000000" w:rsidDel="00000000" w:rsidP="00000000" w:rsidRDefault="00000000" w:rsidRPr="00000000" w14:paraId="0000000F">
      <w:pPr>
        <w:pageBreakBefore w:val="0"/>
        <w:ind w:left="-270" w:firstLine="0"/>
        <w:rPr>
          <w:sz w:val="21"/>
          <w:szCs w:val="21"/>
        </w:rPr>
      </w:pPr>
      <w:r w:rsidDel="00000000" w:rsidR="00000000" w:rsidRPr="00000000">
        <w:rPr>
          <w:rtl w:val="0"/>
        </w:rPr>
      </w:r>
    </w:p>
    <w:p w:rsidR="00000000" w:rsidDel="00000000" w:rsidP="00000000" w:rsidRDefault="00000000" w:rsidRPr="00000000" w14:paraId="00000010">
      <w:pPr>
        <w:pageBreakBefore w:val="0"/>
        <w:ind w:left="-270" w:firstLine="0"/>
        <w:rPr>
          <w:i w:val="1"/>
          <w:sz w:val="21"/>
          <w:szCs w:val="21"/>
        </w:rPr>
      </w:pPr>
      <w:r w:rsidDel="00000000" w:rsidR="00000000" w:rsidRPr="00000000">
        <w:rPr>
          <w:i w:val="1"/>
          <w:sz w:val="21"/>
          <w:szCs w:val="21"/>
          <w:rtl w:val="0"/>
        </w:rPr>
        <w:t xml:space="preserve">Inclusion Coordinator</w:t>
      </w:r>
    </w:p>
    <w:p w:rsidR="00000000" w:rsidDel="00000000" w:rsidP="00000000" w:rsidRDefault="00000000" w:rsidRPr="00000000" w14:paraId="00000011">
      <w:pPr>
        <w:pageBreakBefore w:val="0"/>
        <w:ind w:left="-270" w:firstLine="0"/>
        <w:rPr>
          <w:sz w:val="21"/>
          <w:szCs w:val="21"/>
        </w:rPr>
      </w:pPr>
      <w:r w:rsidDel="00000000" w:rsidR="00000000" w:rsidRPr="00000000">
        <w:rPr>
          <w:sz w:val="21"/>
          <w:szCs w:val="21"/>
          <w:rtl w:val="0"/>
        </w:rPr>
        <w:t xml:space="preserve">This position will work closely with the agency staff to ensure the equitable, and intentional delivery of mentoring programs for underserved youth in our community. Areas of focus will include supporting existing efforts for design and implementation of programs for newcomer youth, 2SLGBTQ+ community, rural communities,as well as identifying overall accessibility barriers and gaps for marginalized families. </w:t>
      </w:r>
    </w:p>
    <w:p w:rsidR="00000000" w:rsidDel="00000000" w:rsidP="00000000" w:rsidRDefault="00000000" w:rsidRPr="00000000" w14:paraId="00000012">
      <w:pPr>
        <w:pageBreakBefore w:val="0"/>
        <w:ind w:left="-270" w:firstLine="0"/>
        <w:rPr>
          <w:sz w:val="21"/>
          <w:szCs w:val="21"/>
        </w:rPr>
      </w:pPr>
      <w:r w:rsidDel="00000000" w:rsidR="00000000" w:rsidRPr="00000000">
        <w:rPr>
          <w:rtl w:val="0"/>
        </w:rPr>
      </w:r>
    </w:p>
    <w:p w:rsidR="00000000" w:rsidDel="00000000" w:rsidP="00000000" w:rsidRDefault="00000000" w:rsidRPr="00000000" w14:paraId="00000013">
      <w:pPr>
        <w:pageBreakBefore w:val="0"/>
        <w:ind w:left="-270" w:firstLine="0"/>
        <w:rPr>
          <w:i w:val="1"/>
          <w:sz w:val="21"/>
          <w:szCs w:val="21"/>
        </w:rPr>
      </w:pPr>
      <w:r w:rsidDel="00000000" w:rsidR="00000000" w:rsidRPr="00000000">
        <w:rPr>
          <w:i w:val="1"/>
          <w:sz w:val="21"/>
          <w:szCs w:val="21"/>
          <w:rtl w:val="0"/>
        </w:rPr>
        <w:t xml:space="preserve">Mentoring Coordinator</w:t>
      </w:r>
    </w:p>
    <w:p w:rsidR="00000000" w:rsidDel="00000000" w:rsidP="00000000" w:rsidRDefault="00000000" w:rsidRPr="00000000" w14:paraId="00000014">
      <w:pPr>
        <w:pageBreakBefore w:val="0"/>
        <w:ind w:left="-270" w:firstLine="0"/>
        <w:rPr>
          <w:sz w:val="21"/>
          <w:szCs w:val="21"/>
        </w:rPr>
      </w:pPr>
      <w:r w:rsidDel="00000000" w:rsidR="00000000" w:rsidRPr="00000000">
        <w:rPr>
          <w:sz w:val="21"/>
          <w:szCs w:val="21"/>
          <w:rtl w:val="0"/>
        </w:rPr>
        <w:t xml:space="preserve">This position will support enrollment for all clients, including caregivers, children, and youth. Enrollment includes interviewing, ensuring accurate completion of paperwork, data entry, orientation, and matching. This position will also lead in the planning, organizing and delivery of BBBS KFL&amp;A small group programs that are designed to develop assets and facilitate the personal, social and emotional development, and positive mental wellbeing of young people ages 6-16.</w:t>
      </w:r>
    </w:p>
    <w:p w:rsidR="00000000" w:rsidDel="00000000" w:rsidP="00000000" w:rsidRDefault="00000000" w:rsidRPr="00000000" w14:paraId="00000015">
      <w:pPr>
        <w:pageBreakBefore w:val="0"/>
        <w:ind w:left="-270" w:firstLine="0"/>
        <w:rPr>
          <w:sz w:val="21"/>
          <w:szCs w:val="21"/>
        </w:rPr>
      </w:pPr>
      <w:r w:rsidDel="00000000" w:rsidR="00000000" w:rsidRPr="00000000">
        <w:rPr>
          <w:rtl w:val="0"/>
        </w:rPr>
      </w:r>
    </w:p>
    <w:p w:rsidR="00000000" w:rsidDel="00000000" w:rsidP="00000000" w:rsidRDefault="00000000" w:rsidRPr="00000000" w14:paraId="00000016">
      <w:pPr>
        <w:pageBreakBefore w:val="0"/>
        <w:ind w:left="-270" w:firstLine="0"/>
        <w:rPr>
          <w:sz w:val="21"/>
          <w:szCs w:val="21"/>
        </w:rPr>
      </w:pPr>
      <w:r w:rsidDel="00000000" w:rsidR="00000000" w:rsidRPr="00000000">
        <w:rPr>
          <w:rtl w:val="0"/>
        </w:rPr>
      </w:r>
    </w:p>
    <w:p w:rsidR="00000000" w:rsidDel="00000000" w:rsidP="00000000" w:rsidRDefault="00000000" w:rsidRPr="00000000" w14:paraId="00000017">
      <w:pPr>
        <w:pageBreakBefore w:val="0"/>
        <w:ind w:left="-270" w:firstLine="0"/>
        <w:rPr>
          <w:sz w:val="21"/>
          <w:szCs w:val="21"/>
          <w:u w:val="single"/>
        </w:rPr>
      </w:pPr>
      <w:r w:rsidDel="00000000" w:rsidR="00000000" w:rsidRPr="00000000">
        <w:rPr>
          <w:b w:val="1"/>
          <w:color w:val="2d2d2d"/>
          <w:sz w:val="21"/>
          <w:szCs w:val="21"/>
          <w:rtl w:val="0"/>
        </w:rPr>
        <w:t xml:space="preserve">Key Responsibilities</w:t>
      </w:r>
      <w:r w:rsidDel="00000000" w:rsidR="00000000" w:rsidRPr="00000000">
        <w:rPr>
          <w:rtl w:val="0"/>
        </w:rPr>
      </w:r>
    </w:p>
    <w:p w:rsidR="00000000" w:rsidDel="00000000" w:rsidP="00000000" w:rsidRDefault="00000000" w:rsidRPr="00000000" w14:paraId="00000018">
      <w:pPr>
        <w:pageBreakBefore w:val="0"/>
        <w:ind w:left="-270" w:firstLine="0"/>
        <w:rPr>
          <w:sz w:val="21"/>
          <w:szCs w:val="21"/>
          <w:u w:val="single"/>
        </w:rPr>
      </w:pPr>
      <w:r w:rsidDel="00000000" w:rsidR="00000000" w:rsidRPr="00000000">
        <w:rPr>
          <w:rtl w:val="0"/>
        </w:rPr>
      </w:r>
    </w:p>
    <w:p w:rsidR="00000000" w:rsidDel="00000000" w:rsidP="00000000" w:rsidRDefault="00000000" w:rsidRPr="00000000" w14:paraId="00000019">
      <w:pPr>
        <w:pageBreakBefore w:val="0"/>
        <w:numPr>
          <w:ilvl w:val="0"/>
          <w:numId w:val="7"/>
        </w:numPr>
        <w:ind w:left="720" w:hanging="360"/>
        <w:rPr>
          <w:sz w:val="21"/>
          <w:szCs w:val="21"/>
          <w:u w:val="none"/>
        </w:rPr>
      </w:pPr>
      <w:r w:rsidDel="00000000" w:rsidR="00000000" w:rsidRPr="00000000">
        <w:rPr>
          <w:sz w:val="21"/>
          <w:szCs w:val="21"/>
          <w:rtl w:val="0"/>
        </w:rPr>
        <w:t xml:space="preserve">Accept and document application and enrolment of potential clients (including parent, guardian, child, youth, etc) for Community Based Mentoring Programs, such as orientation, interviewing, assessment, etc;</w:t>
      </w:r>
    </w:p>
    <w:p w:rsidR="00000000" w:rsidDel="00000000" w:rsidP="00000000" w:rsidRDefault="00000000" w:rsidRPr="00000000" w14:paraId="0000001A">
      <w:pPr>
        <w:pageBreakBefore w:val="0"/>
        <w:ind w:left="720" w:firstLine="0"/>
        <w:rPr>
          <w:sz w:val="21"/>
          <w:szCs w:val="21"/>
        </w:rPr>
      </w:pPr>
      <w:r w:rsidDel="00000000" w:rsidR="00000000" w:rsidRPr="00000000">
        <w:rPr>
          <w:rtl w:val="0"/>
        </w:rPr>
      </w:r>
    </w:p>
    <w:p w:rsidR="00000000" w:rsidDel="00000000" w:rsidP="00000000" w:rsidRDefault="00000000" w:rsidRPr="00000000" w14:paraId="0000001B">
      <w:pPr>
        <w:numPr>
          <w:ilvl w:val="0"/>
          <w:numId w:val="7"/>
        </w:numPr>
        <w:ind w:left="720" w:hanging="360"/>
        <w:rPr>
          <w:sz w:val="21"/>
          <w:szCs w:val="21"/>
        </w:rPr>
      </w:pPr>
      <w:r w:rsidDel="00000000" w:rsidR="00000000" w:rsidRPr="00000000">
        <w:rPr>
          <w:sz w:val="21"/>
          <w:szCs w:val="21"/>
          <w:rtl w:val="0"/>
        </w:rPr>
        <w:t xml:space="preserve">Review, assess, and suggest recommendations for change to the working group regarding agency documentation, process, and training. </w:t>
      </w:r>
    </w:p>
    <w:p w:rsidR="00000000" w:rsidDel="00000000" w:rsidP="00000000" w:rsidRDefault="00000000" w:rsidRPr="00000000" w14:paraId="0000001C">
      <w:pPr>
        <w:ind w:left="720" w:firstLine="0"/>
        <w:rPr>
          <w:sz w:val="21"/>
          <w:szCs w:val="21"/>
        </w:rPr>
      </w:pPr>
      <w:r w:rsidDel="00000000" w:rsidR="00000000" w:rsidRPr="00000000">
        <w:rPr>
          <w:rtl w:val="0"/>
        </w:rPr>
      </w:r>
    </w:p>
    <w:p w:rsidR="00000000" w:rsidDel="00000000" w:rsidP="00000000" w:rsidRDefault="00000000" w:rsidRPr="00000000" w14:paraId="0000001D">
      <w:pPr>
        <w:numPr>
          <w:ilvl w:val="0"/>
          <w:numId w:val="7"/>
        </w:numPr>
        <w:ind w:left="720" w:hanging="360"/>
        <w:rPr>
          <w:sz w:val="21"/>
          <w:szCs w:val="21"/>
          <w:u w:val="none"/>
        </w:rPr>
      </w:pPr>
      <w:r w:rsidDel="00000000" w:rsidR="00000000" w:rsidRPr="00000000">
        <w:rPr>
          <w:sz w:val="21"/>
          <w:szCs w:val="21"/>
          <w:rtl w:val="0"/>
        </w:rPr>
        <w:t xml:space="preserve">Create and deliver culturally appropriate activities and programs for agency matches </w:t>
      </w:r>
    </w:p>
    <w:p w:rsidR="00000000" w:rsidDel="00000000" w:rsidP="00000000" w:rsidRDefault="00000000" w:rsidRPr="00000000" w14:paraId="0000001E">
      <w:pPr>
        <w:ind w:left="0" w:firstLine="0"/>
        <w:rPr>
          <w:sz w:val="21"/>
          <w:szCs w:val="21"/>
        </w:rPr>
      </w:pPr>
      <w:r w:rsidDel="00000000" w:rsidR="00000000" w:rsidRPr="00000000">
        <w:rPr>
          <w:rtl w:val="0"/>
        </w:rPr>
      </w:r>
    </w:p>
    <w:p w:rsidR="00000000" w:rsidDel="00000000" w:rsidP="00000000" w:rsidRDefault="00000000" w:rsidRPr="00000000" w14:paraId="0000001F">
      <w:pPr>
        <w:pageBreakBefore w:val="0"/>
        <w:numPr>
          <w:ilvl w:val="0"/>
          <w:numId w:val="9"/>
        </w:numPr>
        <w:spacing w:line="240" w:lineRule="auto"/>
        <w:ind w:left="720" w:hanging="360"/>
        <w:rPr>
          <w:sz w:val="21"/>
          <w:szCs w:val="21"/>
        </w:rPr>
      </w:pPr>
      <w:r w:rsidDel="00000000" w:rsidR="00000000" w:rsidRPr="00000000">
        <w:rPr>
          <w:sz w:val="21"/>
          <w:szCs w:val="21"/>
          <w:rtl w:val="0"/>
        </w:rPr>
        <w:t xml:space="preserve">Facilitate matching procedure, and match introduction between mentors and mentees;</w:t>
        <w:br w:type="textWrapping"/>
      </w:r>
    </w:p>
    <w:p w:rsidR="00000000" w:rsidDel="00000000" w:rsidP="00000000" w:rsidRDefault="00000000" w:rsidRPr="00000000" w14:paraId="00000020">
      <w:pPr>
        <w:pageBreakBefore w:val="0"/>
        <w:numPr>
          <w:ilvl w:val="0"/>
          <w:numId w:val="9"/>
        </w:numPr>
        <w:spacing w:line="240" w:lineRule="auto"/>
        <w:ind w:left="720" w:hanging="360"/>
        <w:rPr>
          <w:sz w:val="21"/>
          <w:szCs w:val="21"/>
        </w:rPr>
      </w:pPr>
      <w:r w:rsidDel="00000000" w:rsidR="00000000" w:rsidRPr="00000000">
        <w:rPr>
          <w:sz w:val="21"/>
          <w:szCs w:val="21"/>
          <w:rtl w:val="0"/>
        </w:rPr>
        <w:t xml:space="preserve">Support with the continuous assessment of match relationships. Identify real and/or potential challenges and barriers, addressing and resolving as early as possible.  Develop strategic interventions to identify and strengthen match relationships that require extra support to continue to grow;</w:t>
      </w:r>
    </w:p>
    <w:p w:rsidR="00000000" w:rsidDel="00000000" w:rsidP="00000000" w:rsidRDefault="00000000" w:rsidRPr="00000000" w14:paraId="00000021">
      <w:pPr>
        <w:pageBreakBefore w:val="0"/>
        <w:spacing w:line="240" w:lineRule="auto"/>
        <w:ind w:left="0" w:firstLine="0"/>
        <w:rPr>
          <w:sz w:val="21"/>
          <w:szCs w:val="21"/>
        </w:rPr>
      </w:pPr>
      <w:r w:rsidDel="00000000" w:rsidR="00000000" w:rsidRPr="00000000">
        <w:rPr>
          <w:rtl w:val="0"/>
        </w:rPr>
      </w:r>
    </w:p>
    <w:p w:rsidR="00000000" w:rsidDel="00000000" w:rsidP="00000000" w:rsidRDefault="00000000" w:rsidRPr="00000000" w14:paraId="00000022">
      <w:pPr>
        <w:pageBreakBefore w:val="0"/>
        <w:numPr>
          <w:ilvl w:val="0"/>
          <w:numId w:val="9"/>
        </w:numPr>
        <w:spacing w:line="240" w:lineRule="auto"/>
        <w:ind w:left="720" w:hanging="360"/>
        <w:rPr>
          <w:sz w:val="21"/>
          <w:szCs w:val="21"/>
        </w:rPr>
      </w:pPr>
      <w:r w:rsidDel="00000000" w:rsidR="00000000" w:rsidRPr="00000000">
        <w:rPr>
          <w:sz w:val="21"/>
          <w:szCs w:val="21"/>
          <w:rtl w:val="0"/>
        </w:rPr>
        <w:t xml:space="preserve">Conduct wellness checks with families, and provide weekly activity kits if needed;</w:t>
      </w:r>
    </w:p>
    <w:p w:rsidR="00000000" w:rsidDel="00000000" w:rsidP="00000000" w:rsidRDefault="00000000" w:rsidRPr="00000000" w14:paraId="00000023">
      <w:pPr>
        <w:pageBreakBefore w:val="0"/>
        <w:spacing w:line="240" w:lineRule="auto"/>
        <w:ind w:left="720" w:firstLine="0"/>
        <w:rPr>
          <w:sz w:val="21"/>
          <w:szCs w:val="21"/>
        </w:rPr>
      </w:pPr>
      <w:r w:rsidDel="00000000" w:rsidR="00000000" w:rsidRPr="00000000">
        <w:rPr>
          <w:rtl w:val="0"/>
        </w:rPr>
      </w:r>
    </w:p>
    <w:p w:rsidR="00000000" w:rsidDel="00000000" w:rsidP="00000000" w:rsidRDefault="00000000" w:rsidRPr="00000000" w14:paraId="00000024">
      <w:pPr>
        <w:pageBreakBefore w:val="0"/>
        <w:numPr>
          <w:ilvl w:val="0"/>
          <w:numId w:val="9"/>
        </w:numPr>
        <w:spacing w:line="240" w:lineRule="auto"/>
        <w:ind w:left="720" w:hanging="360"/>
        <w:rPr>
          <w:sz w:val="21"/>
          <w:szCs w:val="21"/>
        </w:rPr>
      </w:pPr>
      <w:r w:rsidDel="00000000" w:rsidR="00000000" w:rsidRPr="00000000">
        <w:rPr>
          <w:sz w:val="21"/>
          <w:szCs w:val="21"/>
          <w:rtl w:val="0"/>
        </w:rPr>
        <w:t xml:space="preserve">Plan and deliver weekly small group based programs in order to connect with matches and waitlisted clients;</w:t>
        <w:br w:type="textWrapping"/>
      </w:r>
    </w:p>
    <w:p w:rsidR="00000000" w:rsidDel="00000000" w:rsidP="00000000" w:rsidRDefault="00000000" w:rsidRPr="00000000" w14:paraId="00000025">
      <w:pPr>
        <w:pageBreakBefore w:val="0"/>
        <w:numPr>
          <w:ilvl w:val="0"/>
          <w:numId w:val="9"/>
        </w:numPr>
        <w:spacing w:line="240" w:lineRule="auto"/>
        <w:ind w:left="720" w:hanging="360"/>
        <w:rPr>
          <w:sz w:val="21"/>
          <w:szCs w:val="21"/>
        </w:rPr>
      </w:pPr>
      <w:r w:rsidDel="00000000" w:rsidR="00000000" w:rsidRPr="00000000">
        <w:rPr>
          <w:sz w:val="21"/>
          <w:szCs w:val="21"/>
          <w:rtl w:val="0"/>
        </w:rPr>
        <w:t xml:space="preserve">Ensure all client activity is documented in the agency’s database accurately, and according to National Standards;</w:t>
        <w:br w:type="textWrapping"/>
      </w:r>
    </w:p>
    <w:p w:rsidR="00000000" w:rsidDel="00000000" w:rsidP="00000000" w:rsidRDefault="00000000" w:rsidRPr="00000000" w14:paraId="00000026">
      <w:pPr>
        <w:pageBreakBefore w:val="0"/>
        <w:numPr>
          <w:ilvl w:val="0"/>
          <w:numId w:val="9"/>
        </w:numPr>
        <w:spacing w:line="240" w:lineRule="auto"/>
        <w:ind w:left="720" w:hanging="360"/>
        <w:rPr>
          <w:sz w:val="21"/>
          <w:szCs w:val="21"/>
        </w:rPr>
      </w:pPr>
      <w:r w:rsidDel="00000000" w:rsidR="00000000" w:rsidRPr="00000000">
        <w:rPr>
          <w:sz w:val="21"/>
          <w:szCs w:val="21"/>
          <w:rtl w:val="0"/>
        </w:rPr>
        <w:t xml:space="preserve">Maintain strict confidentiality as outlined in agency Privacy and Confidentiality Policy;</w:t>
        <w:br w:type="textWrapping"/>
      </w:r>
    </w:p>
    <w:p w:rsidR="00000000" w:rsidDel="00000000" w:rsidP="00000000" w:rsidRDefault="00000000" w:rsidRPr="00000000" w14:paraId="00000027">
      <w:pPr>
        <w:pageBreakBefore w:val="0"/>
        <w:numPr>
          <w:ilvl w:val="0"/>
          <w:numId w:val="9"/>
        </w:numPr>
        <w:spacing w:line="240" w:lineRule="auto"/>
        <w:ind w:left="720" w:hanging="360"/>
        <w:rPr>
          <w:sz w:val="21"/>
          <w:szCs w:val="21"/>
        </w:rPr>
      </w:pPr>
      <w:r w:rsidDel="00000000" w:rsidR="00000000" w:rsidRPr="00000000">
        <w:rPr>
          <w:sz w:val="21"/>
          <w:szCs w:val="21"/>
          <w:rtl w:val="0"/>
        </w:rPr>
        <w:t xml:space="preserve">Perform administrative functions as required to manage workload;</w:t>
        <w:br w:type="textWrapping"/>
      </w:r>
    </w:p>
    <w:p w:rsidR="00000000" w:rsidDel="00000000" w:rsidP="00000000" w:rsidRDefault="00000000" w:rsidRPr="00000000" w14:paraId="00000028">
      <w:pPr>
        <w:pageBreakBefore w:val="0"/>
        <w:numPr>
          <w:ilvl w:val="0"/>
          <w:numId w:val="9"/>
        </w:numPr>
        <w:spacing w:line="240" w:lineRule="auto"/>
        <w:ind w:left="720" w:hanging="360"/>
        <w:rPr>
          <w:sz w:val="21"/>
          <w:szCs w:val="21"/>
        </w:rPr>
      </w:pPr>
      <w:r w:rsidDel="00000000" w:rsidR="00000000" w:rsidRPr="00000000">
        <w:rPr>
          <w:sz w:val="21"/>
          <w:szCs w:val="21"/>
          <w:rtl w:val="0"/>
        </w:rPr>
        <w:t xml:space="preserve">Liaise with youth service agencies, other community groups, clubs and the public in general as required;</w:t>
      </w:r>
    </w:p>
    <w:p w:rsidR="00000000" w:rsidDel="00000000" w:rsidP="00000000" w:rsidRDefault="00000000" w:rsidRPr="00000000" w14:paraId="00000029">
      <w:pPr>
        <w:pageBreakBefore w:val="0"/>
        <w:spacing w:line="240" w:lineRule="auto"/>
        <w:ind w:left="720" w:firstLine="0"/>
        <w:rPr>
          <w:sz w:val="21"/>
          <w:szCs w:val="21"/>
        </w:rPr>
      </w:pPr>
      <w:r w:rsidDel="00000000" w:rsidR="00000000" w:rsidRPr="00000000">
        <w:rPr>
          <w:rtl w:val="0"/>
        </w:rPr>
      </w:r>
    </w:p>
    <w:p w:rsidR="00000000" w:rsidDel="00000000" w:rsidP="00000000" w:rsidRDefault="00000000" w:rsidRPr="00000000" w14:paraId="0000002A">
      <w:pPr>
        <w:pageBreakBefore w:val="0"/>
        <w:numPr>
          <w:ilvl w:val="0"/>
          <w:numId w:val="9"/>
        </w:numPr>
        <w:spacing w:line="240" w:lineRule="auto"/>
        <w:ind w:left="720" w:hanging="360"/>
        <w:rPr>
          <w:sz w:val="21"/>
          <w:szCs w:val="21"/>
        </w:rPr>
      </w:pPr>
      <w:r w:rsidDel="00000000" w:rsidR="00000000" w:rsidRPr="00000000">
        <w:rPr>
          <w:sz w:val="21"/>
          <w:szCs w:val="21"/>
          <w:rtl w:val="0"/>
        </w:rPr>
        <w:t xml:space="preserve">Complete project based tasks as required;</w:t>
        <w:br w:type="textWrapping"/>
      </w:r>
    </w:p>
    <w:p w:rsidR="00000000" w:rsidDel="00000000" w:rsidP="00000000" w:rsidRDefault="00000000" w:rsidRPr="00000000" w14:paraId="0000002B">
      <w:pPr>
        <w:pageBreakBefore w:val="0"/>
        <w:numPr>
          <w:ilvl w:val="0"/>
          <w:numId w:val="9"/>
        </w:numPr>
        <w:spacing w:line="240" w:lineRule="auto"/>
        <w:ind w:left="720" w:hanging="360"/>
        <w:rPr>
          <w:sz w:val="21"/>
          <w:szCs w:val="21"/>
        </w:rPr>
      </w:pPr>
      <w:r w:rsidDel="00000000" w:rsidR="00000000" w:rsidRPr="00000000">
        <w:rPr>
          <w:sz w:val="21"/>
          <w:szCs w:val="21"/>
          <w:rtl w:val="0"/>
        </w:rPr>
        <w:t xml:space="preserve">All other duties as assigned.</w:t>
      </w:r>
      <w:r w:rsidDel="00000000" w:rsidR="00000000" w:rsidRPr="00000000">
        <w:rPr>
          <w:b w:val="1"/>
          <w:i w:val="1"/>
          <w:sz w:val="21"/>
          <w:szCs w:val="21"/>
          <w:u w:val="single"/>
          <w:rtl w:val="0"/>
        </w:rPr>
        <w:t xml:space="preserve"> </w:t>
      </w:r>
      <w:r w:rsidDel="00000000" w:rsidR="00000000" w:rsidRPr="00000000">
        <w:rPr>
          <w:rtl w:val="0"/>
        </w:rPr>
      </w:r>
    </w:p>
    <w:p w:rsidR="00000000" w:rsidDel="00000000" w:rsidP="00000000" w:rsidRDefault="00000000" w:rsidRPr="00000000" w14:paraId="0000002C">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color w:val="2d2d2d"/>
          <w:sz w:val="21"/>
          <w:szCs w:val="21"/>
        </w:rPr>
      </w:pPr>
      <w:r w:rsidDel="00000000" w:rsidR="00000000" w:rsidRPr="00000000">
        <w:rPr>
          <w:b w:val="1"/>
          <w:color w:val="2d2d2d"/>
          <w:sz w:val="21"/>
          <w:szCs w:val="21"/>
          <w:rtl w:val="0"/>
        </w:rPr>
        <w:br w:type="textWrapping"/>
        <w:t xml:space="preserve">Job Requirements:</w:t>
      </w:r>
      <w:r w:rsidDel="00000000" w:rsidR="00000000" w:rsidRPr="00000000">
        <w:rPr>
          <w:rtl w:val="0"/>
        </w:rPr>
      </w:r>
    </w:p>
    <w:p w:rsidR="00000000" w:rsidDel="00000000" w:rsidP="00000000" w:rsidRDefault="00000000" w:rsidRPr="00000000" w14:paraId="0000002D">
      <w:pPr>
        <w:pageBreakBefore w:val="0"/>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940" w:hanging="360"/>
        <w:rPr>
          <w:color w:val="000000"/>
          <w:sz w:val="21"/>
          <w:szCs w:val="21"/>
        </w:rPr>
      </w:pPr>
      <w:r w:rsidDel="00000000" w:rsidR="00000000" w:rsidRPr="00000000">
        <w:rPr>
          <w:sz w:val="21"/>
          <w:szCs w:val="21"/>
          <w:rtl w:val="0"/>
        </w:rPr>
        <w:t xml:space="preserve">G</w:t>
      </w:r>
      <w:r w:rsidDel="00000000" w:rsidR="00000000" w:rsidRPr="00000000">
        <w:rPr>
          <w:sz w:val="21"/>
          <w:szCs w:val="21"/>
          <w:rtl w:val="0"/>
        </w:rPr>
        <w:t xml:space="preserve">raduate of Post-Secondary education in a child related field</w:t>
      </w:r>
    </w:p>
    <w:p w:rsidR="00000000" w:rsidDel="00000000" w:rsidP="00000000" w:rsidRDefault="00000000" w:rsidRPr="00000000" w14:paraId="0000002E">
      <w:pPr>
        <w:pageBreakBefore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940" w:hanging="360"/>
        <w:rPr>
          <w:color w:val="000000"/>
          <w:sz w:val="21"/>
          <w:szCs w:val="21"/>
          <w:highlight w:val="white"/>
        </w:rPr>
      </w:pPr>
      <w:r w:rsidDel="00000000" w:rsidR="00000000" w:rsidRPr="00000000">
        <w:rPr>
          <w:sz w:val="21"/>
          <w:szCs w:val="21"/>
          <w:highlight w:val="white"/>
          <w:rtl w:val="0"/>
        </w:rPr>
        <w:t xml:space="preserve">Experience in a child/youth serving agency setting an asset</w:t>
      </w:r>
    </w:p>
    <w:p w:rsidR="00000000" w:rsidDel="00000000" w:rsidP="00000000" w:rsidRDefault="00000000" w:rsidRPr="00000000" w14:paraId="0000002F">
      <w:pPr>
        <w:pageBreakBefore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940" w:hanging="360"/>
        <w:rPr>
          <w:color w:val="000000"/>
          <w:sz w:val="21"/>
          <w:szCs w:val="21"/>
          <w:highlight w:val="white"/>
        </w:rPr>
      </w:pPr>
      <w:r w:rsidDel="00000000" w:rsidR="00000000" w:rsidRPr="00000000">
        <w:rPr>
          <w:sz w:val="21"/>
          <w:szCs w:val="21"/>
          <w:highlight w:val="white"/>
          <w:rtl w:val="0"/>
        </w:rPr>
        <w:t xml:space="preserve">Ability to work with children, youth, families facing many adversities</w:t>
      </w:r>
    </w:p>
    <w:p w:rsidR="00000000" w:rsidDel="00000000" w:rsidP="00000000" w:rsidRDefault="00000000" w:rsidRPr="00000000" w14:paraId="00000030">
      <w:pPr>
        <w:pageBreakBefore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940" w:hanging="360"/>
        <w:rPr>
          <w:color w:val="000000"/>
          <w:sz w:val="21"/>
          <w:szCs w:val="21"/>
          <w:highlight w:val="white"/>
        </w:rPr>
      </w:pPr>
      <w:r w:rsidDel="00000000" w:rsidR="00000000" w:rsidRPr="00000000">
        <w:rPr>
          <w:sz w:val="21"/>
          <w:szCs w:val="21"/>
          <w:highlight w:val="white"/>
          <w:rtl w:val="0"/>
        </w:rPr>
        <w:t xml:space="preserve">Standard First Aid/C.P.R. LEVEL C - certification</w:t>
      </w:r>
    </w:p>
    <w:p w:rsidR="00000000" w:rsidDel="00000000" w:rsidP="00000000" w:rsidRDefault="00000000" w:rsidRPr="00000000" w14:paraId="00000031">
      <w:pPr>
        <w:pageBreakBefore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940" w:hanging="360"/>
        <w:rPr>
          <w:color w:val="000000"/>
          <w:sz w:val="21"/>
          <w:szCs w:val="21"/>
          <w:highlight w:val="white"/>
        </w:rPr>
      </w:pPr>
      <w:r w:rsidDel="00000000" w:rsidR="00000000" w:rsidRPr="00000000">
        <w:rPr>
          <w:sz w:val="21"/>
          <w:szCs w:val="21"/>
          <w:highlight w:val="white"/>
          <w:rtl w:val="0"/>
        </w:rPr>
        <w:t xml:space="preserve">Criminal Reference Check (including Vulnerable Sector Check)</w:t>
      </w:r>
    </w:p>
    <w:p w:rsidR="00000000" w:rsidDel="00000000" w:rsidP="00000000" w:rsidRDefault="00000000" w:rsidRPr="00000000" w14:paraId="00000032">
      <w:pPr>
        <w:pageBreakBefore w:val="0"/>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940" w:hanging="360"/>
        <w:rPr>
          <w:color w:val="000000"/>
          <w:sz w:val="21"/>
          <w:szCs w:val="21"/>
          <w:highlight w:val="white"/>
        </w:rPr>
      </w:pPr>
      <w:r w:rsidDel="00000000" w:rsidR="00000000" w:rsidRPr="00000000">
        <w:rPr>
          <w:sz w:val="21"/>
          <w:szCs w:val="21"/>
          <w:highlight w:val="white"/>
          <w:rtl w:val="0"/>
        </w:rPr>
        <w:t xml:space="preserve">Valid Drivers Licence/ Reliable transportation required</w:t>
      </w:r>
    </w:p>
    <w:p w:rsidR="00000000" w:rsidDel="00000000" w:rsidP="00000000" w:rsidRDefault="00000000" w:rsidRPr="00000000" w14:paraId="00000033">
      <w:pPr>
        <w:pageBreakBefore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940" w:hanging="360"/>
        <w:rPr>
          <w:color w:val="000000"/>
          <w:sz w:val="21"/>
          <w:szCs w:val="21"/>
          <w:highlight w:val="white"/>
        </w:rPr>
      </w:pPr>
      <w:r w:rsidDel="00000000" w:rsidR="00000000" w:rsidRPr="00000000">
        <w:rPr>
          <w:sz w:val="21"/>
          <w:szCs w:val="21"/>
          <w:highlight w:val="white"/>
          <w:rtl w:val="0"/>
        </w:rPr>
        <w:t xml:space="preserve">Knowledge of Adverse Childhood Experiences, Developmental Relationship Framework, HIGH Five, and/or Trauma Informed Care an asset.</w:t>
      </w:r>
    </w:p>
    <w:p w:rsidR="00000000" w:rsidDel="00000000" w:rsidP="00000000" w:rsidRDefault="00000000" w:rsidRPr="00000000" w14:paraId="00000034">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1"/>
          <w:szCs w:val="21"/>
          <w:highlight w:val="white"/>
        </w:rPr>
      </w:pPr>
      <w:r w:rsidDel="00000000" w:rsidR="00000000" w:rsidRPr="00000000">
        <w:rPr>
          <w:rtl w:val="0"/>
        </w:rPr>
      </w:r>
    </w:p>
    <w:p w:rsidR="00000000" w:rsidDel="00000000" w:rsidP="00000000" w:rsidRDefault="00000000" w:rsidRPr="00000000" w14:paraId="00000035">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b w:val="1"/>
          <w:color w:val="2d2d2d"/>
          <w:sz w:val="21"/>
          <w:szCs w:val="21"/>
        </w:rPr>
      </w:pPr>
      <w:r w:rsidDel="00000000" w:rsidR="00000000" w:rsidRPr="00000000">
        <w:rPr>
          <w:b w:val="1"/>
          <w:color w:val="2d2d2d"/>
          <w:sz w:val="21"/>
          <w:szCs w:val="21"/>
          <w:rtl w:val="0"/>
        </w:rPr>
        <w:t xml:space="preserve">Job Specifications:</w:t>
      </w:r>
    </w:p>
    <w:p w:rsidR="00000000" w:rsidDel="00000000" w:rsidP="00000000" w:rsidRDefault="00000000" w:rsidRPr="00000000" w14:paraId="00000036">
      <w:pPr>
        <w:pageBreakBefore w:val="0"/>
        <w:numPr>
          <w:ilvl w:val="0"/>
          <w:numId w:val="13"/>
        </w:numPr>
        <w:pBdr>
          <w:top w:color="auto" w:space="0" w:sz="0" w:val="none"/>
          <w:bottom w:color="auto" w:space="0" w:sz="0" w:val="none"/>
          <w:right w:color="auto" w:space="0" w:sz="0" w:val="none"/>
          <w:between w:color="auto" w:space="0" w:sz="0" w:val="none"/>
        </w:pBdr>
        <w:shd w:fill="ffffff" w:val="clear"/>
        <w:spacing w:after="0" w:afterAutospacing="0" w:line="343.2" w:lineRule="auto"/>
        <w:ind w:left="720" w:hanging="360"/>
        <w:rPr>
          <w:color w:val="2d2d2d"/>
          <w:sz w:val="21"/>
          <w:szCs w:val="21"/>
        </w:rPr>
      </w:pPr>
      <w:r w:rsidDel="00000000" w:rsidR="00000000" w:rsidRPr="00000000">
        <w:rPr>
          <w:color w:val="2d2d2d"/>
          <w:sz w:val="21"/>
          <w:szCs w:val="21"/>
          <w:rtl w:val="0"/>
        </w:rPr>
        <w:t xml:space="preserve">Be a positive role model for children and youth</w:t>
      </w:r>
    </w:p>
    <w:p w:rsidR="00000000" w:rsidDel="00000000" w:rsidP="00000000" w:rsidRDefault="00000000" w:rsidRPr="00000000" w14:paraId="00000037">
      <w:pPr>
        <w:pageBreakBefore w:val="0"/>
        <w:numPr>
          <w:ilvl w:val="0"/>
          <w:numId w:val="10"/>
        </w:numPr>
        <w:pBdr>
          <w:top w:color="auto" w:space="0" w:sz="0" w:val="none"/>
          <w:bottom w:color="auto" w:space="0" w:sz="0" w:val="none"/>
          <w:right w:color="auto" w:space="0" w:sz="0" w:val="none"/>
          <w:between w:color="auto" w:space="0" w:sz="0" w:val="none"/>
        </w:pBdr>
        <w:shd w:fill="ffffff" w:val="clear"/>
        <w:spacing w:after="0" w:afterAutospacing="0" w:line="343.2" w:lineRule="auto"/>
        <w:ind w:left="720" w:hanging="360"/>
        <w:rPr>
          <w:color w:val="2d2d2d"/>
          <w:sz w:val="21"/>
          <w:szCs w:val="21"/>
        </w:rPr>
      </w:pPr>
      <w:r w:rsidDel="00000000" w:rsidR="00000000" w:rsidRPr="00000000">
        <w:rPr>
          <w:color w:val="2d2d2d"/>
          <w:sz w:val="21"/>
          <w:szCs w:val="21"/>
          <w:rtl w:val="0"/>
        </w:rPr>
        <w:t xml:space="preserve">Ability to work both independently and with a team</w:t>
      </w:r>
    </w:p>
    <w:p w:rsidR="00000000" w:rsidDel="00000000" w:rsidP="00000000" w:rsidRDefault="00000000" w:rsidRPr="00000000" w14:paraId="00000038">
      <w:pPr>
        <w:pageBreakBefore w:val="0"/>
        <w:numPr>
          <w:ilvl w:val="0"/>
          <w:numId w:val="14"/>
        </w:numPr>
        <w:pBdr>
          <w:top w:color="auto" w:space="0" w:sz="0" w:val="none"/>
          <w:bottom w:color="auto" w:space="0" w:sz="0" w:val="none"/>
          <w:right w:color="auto" w:space="0" w:sz="0" w:val="none"/>
          <w:between w:color="auto" w:space="0" w:sz="0" w:val="none"/>
        </w:pBdr>
        <w:shd w:fill="ffffff" w:val="clear"/>
        <w:spacing w:after="0" w:afterAutospacing="0" w:line="343.2" w:lineRule="auto"/>
        <w:ind w:left="720" w:hanging="360"/>
        <w:rPr>
          <w:color w:val="2d2d2d"/>
          <w:sz w:val="21"/>
          <w:szCs w:val="21"/>
        </w:rPr>
      </w:pPr>
      <w:r w:rsidDel="00000000" w:rsidR="00000000" w:rsidRPr="00000000">
        <w:rPr>
          <w:color w:val="2d2d2d"/>
          <w:sz w:val="21"/>
          <w:szCs w:val="21"/>
          <w:rtl w:val="0"/>
        </w:rPr>
        <w:t xml:space="preserve">Mentoring and/or coaching abilities</w:t>
      </w:r>
    </w:p>
    <w:p w:rsidR="00000000" w:rsidDel="00000000" w:rsidP="00000000" w:rsidRDefault="00000000" w:rsidRPr="00000000" w14:paraId="00000039">
      <w:pPr>
        <w:pageBreakBefore w:val="0"/>
        <w:numPr>
          <w:ilvl w:val="0"/>
          <w:numId w:val="6"/>
        </w:numPr>
        <w:pBdr>
          <w:top w:color="auto" w:space="0" w:sz="0" w:val="none"/>
          <w:bottom w:color="auto" w:space="0" w:sz="0" w:val="none"/>
          <w:right w:color="auto" w:space="0" w:sz="0" w:val="none"/>
          <w:between w:color="auto" w:space="0" w:sz="0" w:val="none"/>
        </w:pBdr>
        <w:shd w:fill="ffffff" w:val="clear"/>
        <w:spacing w:after="0" w:afterAutospacing="0" w:line="343.2" w:lineRule="auto"/>
        <w:ind w:left="720" w:hanging="360"/>
        <w:rPr>
          <w:color w:val="2d2d2d"/>
          <w:sz w:val="21"/>
          <w:szCs w:val="21"/>
        </w:rPr>
      </w:pPr>
      <w:r w:rsidDel="00000000" w:rsidR="00000000" w:rsidRPr="00000000">
        <w:rPr>
          <w:color w:val="2d2d2d"/>
          <w:sz w:val="21"/>
          <w:szCs w:val="21"/>
          <w:rtl w:val="0"/>
        </w:rPr>
        <w:t xml:space="preserve">General knowledge of societal inequalities (gender, race, ethnicity, socio-economic, etc)</w:t>
      </w:r>
    </w:p>
    <w:p w:rsidR="00000000" w:rsidDel="00000000" w:rsidP="00000000" w:rsidRDefault="00000000" w:rsidRPr="00000000" w14:paraId="0000003A">
      <w:pPr>
        <w:pageBreakBefore w:val="0"/>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343.2" w:lineRule="auto"/>
        <w:ind w:left="720" w:hanging="360"/>
        <w:rPr>
          <w:color w:val="2d2d2d"/>
          <w:sz w:val="21"/>
          <w:szCs w:val="21"/>
        </w:rPr>
      </w:pPr>
      <w:r w:rsidDel="00000000" w:rsidR="00000000" w:rsidRPr="00000000">
        <w:rPr>
          <w:color w:val="2d2d2d"/>
          <w:sz w:val="21"/>
          <w:szCs w:val="21"/>
          <w:rtl w:val="0"/>
        </w:rPr>
        <w:t xml:space="preserve">Demonstrate understanding of various aspects of child/youth development and behaviour management techniques</w:t>
      </w:r>
    </w:p>
    <w:p w:rsidR="00000000" w:rsidDel="00000000" w:rsidP="00000000" w:rsidRDefault="00000000" w:rsidRPr="00000000" w14:paraId="0000003B">
      <w:pPr>
        <w:pageBreakBefore w:val="0"/>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343.2" w:lineRule="auto"/>
        <w:ind w:left="720" w:hanging="360"/>
        <w:rPr>
          <w:color w:val="2d2d2d"/>
          <w:sz w:val="21"/>
          <w:szCs w:val="21"/>
        </w:rPr>
      </w:pPr>
      <w:r w:rsidDel="00000000" w:rsidR="00000000" w:rsidRPr="00000000">
        <w:rPr>
          <w:color w:val="2d2d2d"/>
          <w:sz w:val="21"/>
          <w:szCs w:val="21"/>
          <w:rtl w:val="0"/>
        </w:rPr>
        <w:t xml:space="preserve">Ability to complete administrative tasks with attention to detail</w:t>
      </w:r>
    </w:p>
    <w:p w:rsidR="00000000" w:rsidDel="00000000" w:rsidP="00000000" w:rsidRDefault="00000000" w:rsidRPr="00000000" w14:paraId="0000003C">
      <w:pPr>
        <w:pageBreakBefore w:val="0"/>
        <w:numPr>
          <w:ilvl w:val="0"/>
          <w:numId w:val="4"/>
        </w:numPr>
        <w:pBdr>
          <w:top w:color="auto" w:space="0" w:sz="0" w:val="none"/>
          <w:bottom w:color="auto" w:space="0" w:sz="0" w:val="none"/>
          <w:right w:color="auto" w:space="0" w:sz="0" w:val="none"/>
          <w:between w:color="auto" w:space="0" w:sz="0" w:val="none"/>
        </w:pBdr>
        <w:shd w:fill="ffffff" w:val="clear"/>
        <w:spacing w:after="160" w:line="343.2" w:lineRule="auto"/>
        <w:ind w:left="720" w:hanging="360"/>
        <w:rPr>
          <w:color w:val="2d2d2d"/>
          <w:sz w:val="21"/>
          <w:szCs w:val="21"/>
        </w:rPr>
      </w:pPr>
      <w:r w:rsidDel="00000000" w:rsidR="00000000" w:rsidRPr="00000000">
        <w:rPr>
          <w:color w:val="2d2d2d"/>
          <w:sz w:val="21"/>
          <w:szCs w:val="21"/>
          <w:rtl w:val="0"/>
        </w:rPr>
        <w:t xml:space="preserve">Enjoy working in a child/youth friendly environment</w:t>
        <w:br w:type="textWrapping"/>
      </w:r>
    </w:p>
    <w:p w:rsidR="00000000" w:rsidDel="00000000" w:rsidP="00000000" w:rsidRDefault="00000000" w:rsidRPr="00000000" w14:paraId="0000003D">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b w:val="1"/>
          <w:color w:val="2d2d2d"/>
          <w:sz w:val="21"/>
          <w:szCs w:val="21"/>
        </w:rPr>
      </w:pPr>
      <w:r w:rsidDel="00000000" w:rsidR="00000000" w:rsidRPr="00000000">
        <w:rPr>
          <w:rtl w:val="0"/>
        </w:rPr>
      </w:r>
    </w:p>
    <w:p w:rsidR="00000000" w:rsidDel="00000000" w:rsidP="00000000" w:rsidRDefault="00000000" w:rsidRPr="00000000" w14:paraId="0000003E">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b w:val="1"/>
          <w:color w:val="2d2d2d"/>
          <w:sz w:val="21"/>
          <w:szCs w:val="21"/>
        </w:rPr>
      </w:pPr>
      <w:r w:rsidDel="00000000" w:rsidR="00000000" w:rsidRPr="00000000">
        <w:rPr>
          <w:b w:val="1"/>
          <w:color w:val="2d2d2d"/>
          <w:sz w:val="21"/>
          <w:szCs w:val="21"/>
          <w:rtl w:val="0"/>
        </w:rPr>
        <w:t xml:space="preserve">Application Process:</w:t>
      </w:r>
    </w:p>
    <w:p w:rsidR="00000000" w:rsidDel="00000000" w:rsidP="00000000" w:rsidRDefault="00000000" w:rsidRPr="00000000" w14:paraId="0000003F">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b w:val="1"/>
          <w:color w:val="2d2d2d"/>
          <w:sz w:val="21"/>
          <w:szCs w:val="21"/>
        </w:rPr>
      </w:pPr>
      <w:r w:rsidDel="00000000" w:rsidR="00000000" w:rsidRPr="00000000">
        <w:rPr>
          <w:color w:val="2d2d2d"/>
          <w:sz w:val="21"/>
          <w:szCs w:val="21"/>
          <w:rtl w:val="0"/>
        </w:rPr>
        <w:t xml:space="preserve">Please submit a resume</w:t>
      </w:r>
      <w:r w:rsidDel="00000000" w:rsidR="00000000" w:rsidRPr="00000000">
        <w:rPr>
          <w:color w:val="2d2d2d"/>
          <w:sz w:val="21"/>
          <w:szCs w:val="21"/>
          <w:rtl w:val="0"/>
        </w:rPr>
        <w:t xml:space="preserve"> and cover letter to </w:t>
      </w:r>
      <w:r w:rsidDel="00000000" w:rsidR="00000000" w:rsidRPr="00000000">
        <w:rPr>
          <w:b w:val="1"/>
          <w:color w:val="2d2d2d"/>
          <w:sz w:val="21"/>
          <w:szCs w:val="21"/>
          <w:rtl w:val="0"/>
        </w:rPr>
        <w:t xml:space="preserve">info.kingston</w:t>
      </w:r>
      <w:r w:rsidDel="00000000" w:rsidR="00000000" w:rsidRPr="00000000">
        <w:rPr>
          <w:b w:val="1"/>
          <w:color w:val="2d2d2d"/>
          <w:sz w:val="21"/>
          <w:szCs w:val="21"/>
          <w:rtl w:val="0"/>
        </w:rPr>
        <w:t xml:space="preserve">@bigbrothersbigsisters.ca</w:t>
      </w:r>
      <w:r w:rsidDel="00000000" w:rsidR="00000000" w:rsidRPr="00000000">
        <w:rPr>
          <w:rtl w:val="0"/>
        </w:rPr>
      </w:r>
    </w:p>
    <w:p w:rsidR="00000000" w:rsidDel="00000000" w:rsidP="00000000" w:rsidRDefault="00000000" w:rsidRPr="00000000" w14:paraId="00000040">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b w:val="1"/>
          <w:color w:val="2d2d2d"/>
          <w:sz w:val="21"/>
          <w:szCs w:val="21"/>
        </w:rPr>
      </w:pPr>
      <w:r w:rsidDel="00000000" w:rsidR="00000000" w:rsidRPr="00000000">
        <w:rPr>
          <w:b w:val="1"/>
          <w:color w:val="2d2d2d"/>
          <w:sz w:val="21"/>
          <w:szCs w:val="21"/>
          <w:rtl w:val="0"/>
        </w:rPr>
        <w:t xml:space="preserve">Applications will be accepted until a successful candidate has been selected. </w:t>
      </w:r>
    </w:p>
    <w:p w:rsidR="00000000" w:rsidDel="00000000" w:rsidP="00000000" w:rsidRDefault="00000000" w:rsidRPr="00000000" w14:paraId="00000041">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color w:val="2d2d2d"/>
          <w:sz w:val="21"/>
          <w:szCs w:val="21"/>
        </w:rPr>
      </w:pPr>
      <w:r w:rsidDel="00000000" w:rsidR="00000000" w:rsidRPr="00000000">
        <w:rPr>
          <w:color w:val="2d2d2d"/>
          <w:sz w:val="21"/>
          <w:szCs w:val="21"/>
          <w:rtl w:val="0"/>
        </w:rPr>
        <w:t xml:space="preserve">Big Brothers Big Sisters of KFL&amp;A is committed to a positive, inclusive, and equitable workforce that strives to represent the communities we serve. We encourage members of all diverse backgrounds and lived experiences to apply and self-identify. </w:t>
      </w:r>
    </w:p>
    <w:p w:rsidR="00000000" w:rsidDel="00000000" w:rsidP="00000000" w:rsidRDefault="00000000" w:rsidRPr="00000000" w14:paraId="00000042">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color w:val="2d2d2d"/>
          <w:sz w:val="21"/>
          <w:szCs w:val="21"/>
        </w:rPr>
      </w:pPr>
      <w:r w:rsidDel="00000000" w:rsidR="00000000" w:rsidRPr="00000000">
        <w:rPr>
          <w:color w:val="2d2d2d"/>
          <w:sz w:val="21"/>
          <w:szCs w:val="21"/>
          <w:rtl w:val="0"/>
        </w:rPr>
        <w:t xml:space="preserve">We will accommodate candidates as required under applicable human rights legislation. If you require an accommodation during this process, please inform us of your requirements and we will do our best to accommodate.</w:t>
      </w:r>
    </w:p>
    <w:p w:rsidR="00000000" w:rsidDel="00000000" w:rsidP="00000000" w:rsidRDefault="00000000" w:rsidRPr="00000000" w14:paraId="00000043">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b w:val="1"/>
          <w:color w:val="2d2d2d"/>
          <w:sz w:val="21"/>
          <w:szCs w:val="21"/>
        </w:rPr>
      </w:pPr>
      <w:r w:rsidDel="00000000" w:rsidR="00000000" w:rsidRPr="00000000">
        <w:rPr>
          <w:b w:val="1"/>
          <w:color w:val="2d2d2d"/>
          <w:sz w:val="21"/>
          <w:szCs w:val="21"/>
          <w:rtl w:val="0"/>
        </w:rPr>
        <w:t xml:space="preserve">We thank all those who apply, however only successful candidates will be contacted for an interview. </w:t>
      </w:r>
    </w:p>
    <w:p w:rsidR="00000000" w:rsidDel="00000000" w:rsidP="00000000" w:rsidRDefault="00000000" w:rsidRPr="00000000" w14:paraId="00000044">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color w:val="2d2d2d"/>
          <w:sz w:val="21"/>
          <w:szCs w:val="21"/>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ageBreakBefore w:val="0"/>
      <w:ind w:left="-270" w:firstLine="0"/>
      <w:rPr/>
    </w:pPr>
    <w:r w:rsidDel="00000000" w:rsidR="00000000" w:rsidRPr="00000000">
      <w:rPr>
        <w:rFonts w:ascii="Century Gothic" w:cs="Century Gothic" w:eastAsia="Century Gothic" w:hAnsi="Century Gothic"/>
        <w:b w:val="1"/>
      </w:rPr>
      <w:drawing>
        <wp:inline distB="114300" distT="114300" distL="114300" distR="114300">
          <wp:extent cx="2957046" cy="106203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957046" cy="1062038"/>
                  </a:xfrm>
                  <a:prstGeom prst="rect"/>
                  <a:ln/>
                </pic:spPr>
              </pic:pic>
            </a:graphicData>
          </a:graphic>
        </wp:inline>
      </w:drawing>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b w:val="1"/>
      </w:rPr>
      <w:drawing>
        <wp:inline distB="114300" distT="114300" distL="114300" distR="114300">
          <wp:extent cx="1731235" cy="697662"/>
          <wp:effectExtent b="0" l="0" r="0" t="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731235" cy="69766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4b4b4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4b4b4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4b4b4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4b4b4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4b4b4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4b4b4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